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599" w:rsidRDefault="00AF7599" w:rsidP="00AF7599">
      <w:pPr>
        <w:pStyle w:val="a8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</w:pPr>
    </w:p>
    <w:p w:rsidR="005826C5" w:rsidRPr="00CF4D8A" w:rsidRDefault="005826C5" w:rsidP="005826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4"/>
          <w:lang w:eastAsia="ar-SA"/>
        </w:rPr>
      </w:pPr>
      <w:r w:rsidRPr="00CF4D8A">
        <w:rPr>
          <w:rFonts w:ascii="Times New Roman" w:eastAsia="Times New Roman" w:hAnsi="Times New Roman" w:cs="Times New Roman"/>
          <w:b/>
          <w:smallCaps/>
          <w:sz w:val="28"/>
          <w:szCs w:val="24"/>
          <w:lang w:eastAsia="ar-SA"/>
        </w:rPr>
        <w:t>РОССИЙСКАЯ ФЕДЕРАЦИЯ</w:t>
      </w:r>
    </w:p>
    <w:p w:rsidR="005826C5" w:rsidRPr="00CF4D8A" w:rsidRDefault="005826C5" w:rsidP="005826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4"/>
          <w:lang w:eastAsia="ar-SA"/>
        </w:rPr>
      </w:pPr>
      <w:r w:rsidRPr="00CF4D8A">
        <w:rPr>
          <w:rFonts w:ascii="Times New Roman" w:eastAsia="Times New Roman" w:hAnsi="Times New Roman" w:cs="Times New Roman"/>
          <w:b/>
          <w:smallCaps/>
          <w:sz w:val="28"/>
          <w:szCs w:val="24"/>
          <w:lang w:eastAsia="ar-SA"/>
        </w:rPr>
        <w:t>КАЛИНИНГРАДСКАЯ ОБЛАСТЬ</w:t>
      </w:r>
    </w:p>
    <w:p w:rsidR="005826C5" w:rsidRPr="00CF4D8A" w:rsidRDefault="005826C5" w:rsidP="005826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4"/>
          <w:lang w:eastAsia="ar-SA"/>
        </w:rPr>
      </w:pPr>
      <w:r w:rsidRPr="00CF4D8A">
        <w:rPr>
          <w:rFonts w:ascii="Times New Roman" w:eastAsia="Times New Roman" w:hAnsi="Times New Roman" w:cs="Times New Roman"/>
          <w:b/>
          <w:smallCaps/>
          <w:sz w:val="28"/>
          <w:szCs w:val="24"/>
          <w:lang w:eastAsia="ar-SA"/>
        </w:rPr>
        <w:tab/>
      </w:r>
    </w:p>
    <w:p w:rsidR="005826C5" w:rsidRPr="00CF4D8A" w:rsidRDefault="005826C5" w:rsidP="005826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4"/>
          <w:lang w:eastAsia="ar-SA"/>
        </w:rPr>
      </w:pPr>
      <w:r w:rsidRPr="00CF4D8A">
        <w:rPr>
          <w:rFonts w:ascii="Times New Roman" w:eastAsia="Times New Roman" w:hAnsi="Times New Roman" w:cs="Times New Roman"/>
          <w:b/>
          <w:smallCaps/>
          <w:sz w:val="28"/>
          <w:szCs w:val="24"/>
          <w:lang w:eastAsia="ar-SA"/>
        </w:rPr>
        <w:t>АДМИНИСТРАЦИЯ</w:t>
      </w:r>
    </w:p>
    <w:p w:rsidR="005826C5" w:rsidRPr="00CF4D8A" w:rsidRDefault="005826C5" w:rsidP="005826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4"/>
          <w:lang w:eastAsia="ar-SA"/>
        </w:rPr>
      </w:pPr>
      <w:r w:rsidRPr="00CF4D8A">
        <w:rPr>
          <w:rFonts w:ascii="Times New Roman" w:eastAsia="Times New Roman" w:hAnsi="Times New Roman" w:cs="Times New Roman"/>
          <w:b/>
          <w:smallCaps/>
          <w:sz w:val="28"/>
          <w:szCs w:val="24"/>
          <w:lang w:eastAsia="ar-SA"/>
        </w:rPr>
        <w:t>МУНИЦИПАЛЬНОГО ОБРАЗОВАНИЯ</w:t>
      </w:r>
    </w:p>
    <w:p w:rsidR="005826C5" w:rsidRPr="00CF4D8A" w:rsidRDefault="005826C5" w:rsidP="005826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4"/>
          <w:lang w:eastAsia="ar-SA"/>
        </w:rPr>
      </w:pPr>
      <w:r w:rsidRPr="00CF4D8A">
        <w:rPr>
          <w:rFonts w:ascii="Times New Roman" w:eastAsia="Times New Roman" w:hAnsi="Times New Roman" w:cs="Times New Roman"/>
          <w:b/>
          <w:smallCaps/>
          <w:sz w:val="28"/>
          <w:szCs w:val="24"/>
          <w:lang w:eastAsia="ar-SA"/>
        </w:rPr>
        <w:t>«ЗЕЛЕНОГРАДСКИЙ ГОРОДСКОЙ ОКРУГ»</w:t>
      </w:r>
    </w:p>
    <w:p w:rsidR="005826C5" w:rsidRPr="00CF4D8A" w:rsidRDefault="005826C5" w:rsidP="005826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4"/>
          <w:lang w:eastAsia="ar-SA"/>
        </w:rPr>
      </w:pPr>
    </w:p>
    <w:p w:rsidR="005826C5" w:rsidRPr="002668E2" w:rsidRDefault="005826C5" w:rsidP="005826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36"/>
          <w:szCs w:val="36"/>
          <w:lang w:eastAsia="ar-SA"/>
        </w:rPr>
      </w:pPr>
      <w:r w:rsidRPr="002668E2">
        <w:rPr>
          <w:rFonts w:ascii="Times New Roman" w:eastAsia="Times New Roman" w:hAnsi="Times New Roman" w:cs="Times New Roman"/>
          <w:b/>
          <w:smallCaps/>
          <w:sz w:val="36"/>
          <w:szCs w:val="36"/>
          <w:lang w:eastAsia="ar-SA"/>
        </w:rPr>
        <w:t>ПОСТАНОВЛЕНИЕ</w:t>
      </w:r>
    </w:p>
    <w:p w:rsidR="005826C5" w:rsidRPr="006A0F21" w:rsidRDefault="005826C5" w:rsidP="005826C5">
      <w:pPr>
        <w:suppressAutoHyphens/>
        <w:jc w:val="center"/>
        <w:rPr>
          <w:sz w:val="24"/>
          <w:szCs w:val="24"/>
          <w:lang w:eastAsia="ar-SA"/>
        </w:rPr>
      </w:pPr>
    </w:p>
    <w:p w:rsidR="005826C5" w:rsidRPr="00CF4D8A" w:rsidRDefault="005826C5" w:rsidP="005826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CF4D8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от </w:t>
      </w:r>
      <w:r w:rsidR="00570A8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11  июня  </w:t>
      </w:r>
      <w:r w:rsidR="00F6691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CF4D8A">
        <w:rPr>
          <w:rFonts w:ascii="Times New Roman" w:eastAsia="Times New Roman" w:hAnsi="Times New Roman" w:cs="Times New Roman"/>
          <w:sz w:val="28"/>
          <w:szCs w:val="24"/>
          <w:lang w:eastAsia="ar-SA"/>
        </w:rPr>
        <w:t>201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9</w:t>
      </w:r>
      <w:r w:rsidRPr="00CF4D8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г.  №</w:t>
      </w:r>
      <w:r w:rsidR="00570A8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1023</w:t>
      </w:r>
    </w:p>
    <w:p w:rsidR="005826C5" w:rsidRPr="00CF4D8A" w:rsidRDefault="005826C5" w:rsidP="005826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CF4D8A">
        <w:rPr>
          <w:rFonts w:ascii="Times New Roman" w:eastAsia="Times New Roman" w:hAnsi="Times New Roman" w:cs="Times New Roman"/>
          <w:sz w:val="28"/>
          <w:szCs w:val="24"/>
          <w:lang w:eastAsia="ar-SA"/>
        </w:rPr>
        <w:t>г. Зеленоградск</w:t>
      </w:r>
    </w:p>
    <w:p w:rsidR="005826C5" w:rsidRPr="00CF4D8A" w:rsidRDefault="005826C5" w:rsidP="005826C5">
      <w:pPr>
        <w:suppressAutoHyphens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5826C5" w:rsidRPr="00CF4D8A" w:rsidRDefault="005826C5" w:rsidP="005826C5">
      <w:pPr>
        <w:pStyle w:val="a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F4D8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поряд</w:t>
      </w:r>
      <w:r w:rsidRPr="00CF4D8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е </w:t>
      </w:r>
      <w:r w:rsidRPr="00CF4D8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подключения к сетям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теплоснабжения</w:t>
      </w:r>
    </w:p>
    <w:p w:rsidR="005826C5" w:rsidRPr="00CF4D8A" w:rsidRDefault="005826C5" w:rsidP="005826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F4D8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на территории МО «Зеленоградский городской округ»   </w:t>
      </w:r>
    </w:p>
    <w:p w:rsidR="005826C5" w:rsidRPr="006A0F21" w:rsidRDefault="005826C5" w:rsidP="005826C5">
      <w:pPr>
        <w:suppressAutoHyphens/>
        <w:rPr>
          <w:b/>
          <w:bCs/>
          <w:sz w:val="24"/>
          <w:szCs w:val="24"/>
          <w:lang w:eastAsia="ar-SA"/>
        </w:rPr>
      </w:pPr>
    </w:p>
    <w:p w:rsidR="00D442CB" w:rsidRDefault="005826C5" w:rsidP="005826C5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26C5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Руководствуясь Градостроительн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ым</w:t>
      </w:r>
      <w:r w:rsidRPr="005826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кодексом РФ;</w:t>
      </w:r>
      <w:r w:rsidR="002A4D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826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Федеральным законом «О теплоснабжении» от </w:t>
      </w:r>
      <w:r w:rsidR="00147342" w:rsidRPr="002A4DCE">
        <w:rPr>
          <w:rFonts w:ascii="Times New Roman" w:eastAsia="Times New Roman" w:hAnsi="Times New Roman" w:cs="Times New Roman"/>
          <w:sz w:val="28"/>
          <w:szCs w:val="28"/>
          <w:lang w:eastAsia="ar-SA"/>
        </w:rPr>
        <w:t>27</w:t>
      </w:r>
      <w:r w:rsidRPr="002A4DC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147342" w:rsidRPr="002A4DCE">
        <w:rPr>
          <w:rFonts w:ascii="Times New Roman" w:eastAsia="Times New Roman" w:hAnsi="Times New Roman" w:cs="Times New Roman"/>
          <w:sz w:val="28"/>
          <w:szCs w:val="28"/>
          <w:lang w:eastAsia="ar-SA"/>
        </w:rPr>
        <w:t>07</w:t>
      </w:r>
      <w:r w:rsidRPr="002A4DCE">
        <w:rPr>
          <w:rFonts w:ascii="Times New Roman" w:eastAsia="Times New Roman" w:hAnsi="Times New Roman" w:cs="Times New Roman"/>
          <w:sz w:val="28"/>
          <w:szCs w:val="28"/>
          <w:lang w:eastAsia="ar-SA"/>
        </w:rPr>
        <w:t>.201</w:t>
      </w:r>
      <w:r w:rsidR="00147342" w:rsidRPr="002A4DCE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2A4D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A4DCE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="002A4DC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2A4D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147342">
        <w:rPr>
          <w:rFonts w:ascii="Times New Roman" w:eastAsia="Times New Roman" w:hAnsi="Times New Roman" w:cs="Times New Roman"/>
          <w:sz w:val="28"/>
          <w:szCs w:val="28"/>
          <w:lang w:eastAsia="ar-SA"/>
        </w:rPr>
        <w:t>190</w:t>
      </w:r>
      <w:r w:rsidR="002A4DCE">
        <w:rPr>
          <w:rFonts w:ascii="Times New Roman" w:eastAsia="Times New Roman" w:hAnsi="Times New Roman" w:cs="Times New Roman"/>
          <w:sz w:val="28"/>
          <w:szCs w:val="28"/>
          <w:lang w:eastAsia="ar-SA"/>
        </w:rPr>
        <w:t>-ФЗ</w:t>
      </w:r>
      <w:r w:rsidRPr="005826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Правилами определения и предоставления технических условий подключения объектов капитального строительства к сетям инженерно-технического обеспечения и Правилами подключения объекта капитального строительства к </w:t>
      </w:r>
      <w:r w:rsidR="002A4D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</w:t>
      </w:r>
      <w:r w:rsidRPr="005826C5">
        <w:rPr>
          <w:rFonts w:ascii="Times New Roman" w:eastAsia="Times New Roman" w:hAnsi="Times New Roman" w:cs="Times New Roman"/>
          <w:sz w:val="28"/>
          <w:szCs w:val="28"/>
          <w:lang w:eastAsia="ar-SA"/>
        </w:rPr>
        <w:t>сетям инженерно-технического обеспечения (утвержденными Постановлением Правительства РФ от 13.02.2006</w:t>
      </w:r>
      <w:r w:rsidR="002A4D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826C5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="00A8426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5826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83</w:t>
      </w:r>
      <w:r w:rsidRPr="00A84269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2A4DC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5826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</w:t>
      </w:r>
      <w:r w:rsidR="002A4D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</w:t>
      </w:r>
      <w:proofErr w:type="gramStart"/>
      <w:r w:rsidRPr="005826C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</w:t>
      </w:r>
      <w:proofErr w:type="gramEnd"/>
      <w:r w:rsidRPr="005826C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 с т а н о в л я е т:</w:t>
      </w:r>
    </w:p>
    <w:p w:rsidR="005826C5" w:rsidRPr="00273A1E" w:rsidRDefault="005826C5" w:rsidP="005826C5">
      <w:pPr>
        <w:pStyle w:val="a8"/>
        <w:ind w:firstLine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ar-SA"/>
        </w:rPr>
      </w:pPr>
      <w:r w:rsidRPr="00CF4D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Pr="00273A1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ar-SA"/>
        </w:rPr>
        <w:t xml:space="preserve">Утвердить порядок подключения к сетям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ar-SA"/>
        </w:rPr>
        <w:t>теплоснабжения</w:t>
      </w:r>
      <w:r w:rsidRPr="00273A1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ar-SA"/>
        </w:rPr>
        <w:t xml:space="preserve"> на территории МО «Зеленоградский городской округ», согласно приложению.</w:t>
      </w:r>
    </w:p>
    <w:p w:rsidR="005826C5" w:rsidRPr="00CF4D8A" w:rsidRDefault="005826C5" w:rsidP="005826C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Pr="00CF4D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Начальнику управления делами администрации Н.В. </w:t>
      </w:r>
      <w:proofErr w:type="spellStart"/>
      <w:r w:rsidRPr="00CF4D8A">
        <w:rPr>
          <w:rFonts w:ascii="Times New Roman" w:eastAsia="Times New Roman" w:hAnsi="Times New Roman" w:cs="Times New Roman"/>
          <w:sz w:val="28"/>
          <w:szCs w:val="28"/>
          <w:lang w:eastAsia="ar-SA"/>
        </w:rPr>
        <w:t>Бачариной</w:t>
      </w:r>
      <w:proofErr w:type="spellEnd"/>
      <w:r w:rsidRPr="00CF4D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обеспечить опубликование настоящего постановления на официальном сайте муниципального образования «Зеленоградский городской округ» и в общественно-политической газете «Волна». </w:t>
      </w:r>
    </w:p>
    <w:p w:rsidR="005826C5" w:rsidRPr="00CF4D8A" w:rsidRDefault="005826C5" w:rsidP="005826C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 </w:t>
      </w:r>
      <w:proofErr w:type="gramStart"/>
      <w:r w:rsidRPr="00CF4D8A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CF4D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 постановления возложить на заместителя главы администрации Г.П. </w:t>
      </w:r>
      <w:proofErr w:type="spellStart"/>
      <w:r w:rsidRPr="00CF4D8A">
        <w:rPr>
          <w:rFonts w:ascii="Times New Roman" w:eastAsia="Times New Roman" w:hAnsi="Times New Roman" w:cs="Times New Roman"/>
          <w:sz w:val="28"/>
          <w:szCs w:val="28"/>
          <w:lang w:eastAsia="ar-SA"/>
        </w:rPr>
        <w:t>Попшоя</w:t>
      </w:r>
      <w:proofErr w:type="spellEnd"/>
      <w:r w:rsidRPr="00CF4D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5826C5" w:rsidRDefault="005826C5" w:rsidP="005826C5">
      <w:pPr>
        <w:suppressAutoHyphens/>
        <w:jc w:val="both"/>
        <w:rPr>
          <w:sz w:val="12"/>
          <w:szCs w:val="28"/>
          <w:lang w:eastAsia="ar-SA"/>
        </w:rPr>
      </w:pPr>
    </w:p>
    <w:p w:rsidR="002A4DCE" w:rsidRDefault="002A4DCE" w:rsidP="005826C5">
      <w:pPr>
        <w:suppressAutoHyphens/>
        <w:jc w:val="both"/>
        <w:rPr>
          <w:sz w:val="12"/>
          <w:szCs w:val="28"/>
          <w:lang w:eastAsia="ar-SA"/>
        </w:rPr>
      </w:pPr>
    </w:p>
    <w:p w:rsidR="002A4DCE" w:rsidRPr="001047C3" w:rsidRDefault="002A4DCE" w:rsidP="005826C5">
      <w:pPr>
        <w:suppressAutoHyphens/>
        <w:jc w:val="both"/>
        <w:rPr>
          <w:sz w:val="12"/>
          <w:szCs w:val="28"/>
          <w:lang w:eastAsia="ar-SA"/>
        </w:rPr>
      </w:pPr>
    </w:p>
    <w:p w:rsidR="005826C5" w:rsidRPr="00CF4D8A" w:rsidRDefault="005826C5" w:rsidP="005826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4D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администрации </w:t>
      </w:r>
    </w:p>
    <w:p w:rsidR="005826C5" w:rsidRPr="00CF4D8A" w:rsidRDefault="005826C5" w:rsidP="005826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4D8A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</w:t>
      </w:r>
    </w:p>
    <w:p w:rsidR="005826C5" w:rsidRPr="00CF4D8A" w:rsidRDefault="005826C5" w:rsidP="005826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4D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«Зеленоградский городской округ»                               </w:t>
      </w:r>
      <w:r w:rsidR="002A4D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Pr="00CF4D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С.А. Кошевой</w:t>
      </w:r>
    </w:p>
    <w:p w:rsidR="005826C5" w:rsidRDefault="005826C5" w:rsidP="005826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826C5" w:rsidRDefault="005826C5" w:rsidP="005826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A4DCE" w:rsidRDefault="002A4DCE" w:rsidP="005826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A4DCE" w:rsidRDefault="002A4DCE" w:rsidP="005826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A4DCE" w:rsidRDefault="002A4DCE" w:rsidP="005826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A4DCE" w:rsidRDefault="002A4DCE" w:rsidP="005826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A4DCE" w:rsidRDefault="002A4DCE" w:rsidP="005826C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68E2" w:rsidRDefault="002668E2" w:rsidP="002668E2">
      <w:pPr>
        <w:pStyle w:val="a8"/>
        <w:ind w:left="5529"/>
        <w:jc w:val="center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</w:pPr>
    </w:p>
    <w:p w:rsidR="002668E2" w:rsidRDefault="002668E2" w:rsidP="002668E2">
      <w:pPr>
        <w:pStyle w:val="a8"/>
        <w:ind w:left="5529"/>
        <w:jc w:val="center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lastRenderedPageBreak/>
        <w:t xml:space="preserve">Приложение </w:t>
      </w:r>
    </w:p>
    <w:p w:rsidR="002668E2" w:rsidRDefault="002668E2" w:rsidP="002668E2">
      <w:pPr>
        <w:pStyle w:val="a8"/>
        <w:ind w:left="5529"/>
        <w:jc w:val="center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к постановлению администрации муниципального образования «Зеленоградский городской округ»</w:t>
      </w:r>
    </w:p>
    <w:p w:rsidR="002668E2" w:rsidRPr="002668E2" w:rsidRDefault="002668E2" w:rsidP="002668E2">
      <w:pPr>
        <w:pStyle w:val="a8"/>
        <w:ind w:left="5529"/>
        <w:jc w:val="center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от « </w:t>
      </w:r>
      <w:r w:rsidR="00570A8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11</w:t>
      </w:r>
      <w:bookmarkStart w:id="0" w:name="_GoBack"/>
      <w:bookmarkEnd w:id="0"/>
      <w:r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 » июня 2019 года №_</w:t>
      </w:r>
      <w:r w:rsidR="00570A8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1023</w:t>
      </w:r>
    </w:p>
    <w:p w:rsidR="00AF7599" w:rsidRPr="00030B8F" w:rsidRDefault="005826C5" w:rsidP="00AF7599">
      <w:pPr>
        <w:pStyle w:val="a8"/>
        <w:jc w:val="center"/>
        <w:rPr>
          <w:rFonts w:ascii="Times New Roman" w:eastAsia="Arial Unicode MS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eastAsia="Arial Unicode MS" w:hAnsi="Times New Roman" w:cs="Times New Roman"/>
          <w:b/>
          <w:i/>
          <w:sz w:val="28"/>
          <w:szCs w:val="28"/>
          <w:shd w:val="clear" w:color="auto" w:fill="FFFFFF"/>
        </w:rPr>
        <w:t>Порядок</w:t>
      </w:r>
    </w:p>
    <w:p w:rsidR="00AF7599" w:rsidRPr="00030B8F" w:rsidRDefault="00AF7599" w:rsidP="00AF7599">
      <w:pPr>
        <w:pStyle w:val="a8"/>
        <w:jc w:val="center"/>
        <w:rPr>
          <w:rFonts w:ascii="Times New Roman" w:eastAsia="Arial Unicode MS" w:hAnsi="Times New Roman" w:cs="Times New Roman"/>
          <w:b/>
          <w:i/>
          <w:sz w:val="28"/>
          <w:szCs w:val="28"/>
          <w:shd w:val="clear" w:color="auto" w:fill="FFFFFF"/>
        </w:rPr>
      </w:pPr>
      <w:r w:rsidRPr="00030B8F">
        <w:rPr>
          <w:rFonts w:ascii="Times New Roman" w:eastAsia="Arial Unicode MS" w:hAnsi="Times New Roman" w:cs="Times New Roman"/>
          <w:b/>
          <w:i/>
          <w:sz w:val="28"/>
          <w:szCs w:val="28"/>
          <w:shd w:val="clear" w:color="auto" w:fill="FFFFFF"/>
        </w:rPr>
        <w:t xml:space="preserve">подключения к сетям </w:t>
      </w:r>
      <w:r>
        <w:rPr>
          <w:rFonts w:ascii="Times New Roman" w:eastAsia="Arial Unicode MS" w:hAnsi="Times New Roman" w:cs="Times New Roman"/>
          <w:b/>
          <w:i/>
          <w:sz w:val="28"/>
          <w:szCs w:val="28"/>
          <w:shd w:val="clear" w:color="auto" w:fill="FFFFFF"/>
        </w:rPr>
        <w:t>теплоснабжения</w:t>
      </w:r>
    </w:p>
    <w:p w:rsidR="00AF7599" w:rsidRDefault="00AF7599" w:rsidP="002668E2">
      <w:pPr>
        <w:pStyle w:val="a8"/>
        <w:jc w:val="center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</w:pPr>
    </w:p>
    <w:p w:rsidR="00AF7599" w:rsidRDefault="00AF7599" w:rsidP="002668E2">
      <w:pPr>
        <w:pStyle w:val="a8"/>
        <w:numPr>
          <w:ilvl w:val="0"/>
          <w:numId w:val="5"/>
        </w:numPr>
        <w:tabs>
          <w:tab w:val="left" w:pos="567"/>
        </w:tabs>
        <w:ind w:left="0" w:firstLine="0"/>
        <w:jc w:val="center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</w:pPr>
      <w:r w:rsidRPr="00005A6F">
        <w:rPr>
          <w:rFonts w:ascii="Times New Roman" w:eastAsia="Arial Unicode MS" w:hAnsi="Times New Roman" w:cs="Times New Roman"/>
          <w:b/>
          <w:i/>
          <w:sz w:val="24"/>
          <w:szCs w:val="24"/>
          <w:shd w:val="clear" w:color="auto" w:fill="FFFFFF"/>
        </w:rPr>
        <w:t>Общие положения</w:t>
      </w:r>
      <w:r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.</w:t>
      </w:r>
    </w:p>
    <w:p w:rsidR="00AF7599" w:rsidRDefault="00AF7599" w:rsidP="002668E2">
      <w:pPr>
        <w:pStyle w:val="a8"/>
        <w:numPr>
          <w:ilvl w:val="1"/>
          <w:numId w:val="5"/>
        </w:numPr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Настоящий </w:t>
      </w:r>
      <w:r w:rsidR="00A84269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порядок</w:t>
      </w:r>
      <w:r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применяется в случаях:</w:t>
      </w:r>
    </w:p>
    <w:p w:rsidR="00AF7599" w:rsidRDefault="00AF7599" w:rsidP="002668E2">
      <w:pPr>
        <w:pStyle w:val="a8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- подключения существующих, строящихся (реконструируемых) Объектов;</w:t>
      </w:r>
    </w:p>
    <w:p w:rsidR="00AF7599" w:rsidRDefault="00AF7599" w:rsidP="002668E2">
      <w:pPr>
        <w:pStyle w:val="a8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- увеличения потребляемой нагрузки существующими Объектами в связи с изменением фактического объема</w:t>
      </w:r>
      <w:r w:rsidR="00DA3DE9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.</w:t>
      </w:r>
    </w:p>
    <w:p w:rsidR="00AF7599" w:rsidRDefault="00AF7599" w:rsidP="002668E2">
      <w:pPr>
        <w:pStyle w:val="a8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1.</w:t>
      </w:r>
      <w:r w:rsidR="00A84269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2</w:t>
      </w:r>
      <w:r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. Организация, осуществляющая эксплуатацию сетей инженерно-технического обеспеченияна основе анализа резерва мощностей по производству соответствующих ресурсов, обязана в течение 14 рабочих дней с даты получения запроса определить и предоставить технические условия или информацию о плате за подключение объекта капитального строительства к сетям инженерно-технического обеспечения либо предоставить мотивированный отказ в выдаче указанных условий при отсутствии возможности подключения существующего, строящегося (реконструируемого) объекта капитального строительства к сетям инженерно-технического обеспечения. Выдача технических условий или информации о плате за подключение объекта капитального строительства к сетям инженерно-технического обеспечения осуществляется без взимания платы.</w:t>
      </w:r>
    </w:p>
    <w:p w:rsidR="00AF7599" w:rsidRDefault="00AF7599" w:rsidP="002668E2">
      <w:pPr>
        <w:pStyle w:val="a8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1.5. Если у организаций, осуществляющих эксплуатацию сетей инженерно-технического обеспечения, к которым планируется подключение объектов капитального строительства, отсутствуют утвержденные инвестиционные программы, подключение осуществляется без взимания платы за подключение, а вместо информации о плате за подключение выдаются технические условия.</w:t>
      </w:r>
    </w:p>
    <w:p w:rsidR="00AF7599" w:rsidRDefault="00AF7599" w:rsidP="002668E2">
      <w:pPr>
        <w:pStyle w:val="ConsPlusNormal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</w:pPr>
    </w:p>
    <w:p w:rsidR="00AF7599" w:rsidRPr="00030B8F" w:rsidRDefault="00AF7599" w:rsidP="002668E2">
      <w:pPr>
        <w:pStyle w:val="ConsPlusNormal"/>
        <w:numPr>
          <w:ilvl w:val="0"/>
          <w:numId w:val="5"/>
        </w:numPr>
        <w:ind w:left="0" w:firstLine="0"/>
        <w:jc w:val="center"/>
        <w:rPr>
          <w:rFonts w:ascii="Times New Roman" w:eastAsia="Arial Unicode MS" w:hAnsi="Times New Roman" w:cs="Times New Roman"/>
          <w:b/>
          <w:i/>
          <w:sz w:val="24"/>
          <w:szCs w:val="24"/>
          <w:shd w:val="clear" w:color="auto" w:fill="FFFFFF"/>
        </w:rPr>
      </w:pPr>
      <w:r w:rsidRPr="00030B8F">
        <w:rPr>
          <w:rFonts w:ascii="Times New Roman" w:eastAsia="Arial Unicode MS" w:hAnsi="Times New Roman" w:cs="Times New Roman"/>
          <w:b/>
          <w:i/>
          <w:sz w:val="24"/>
          <w:szCs w:val="24"/>
          <w:shd w:val="clear" w:color="auto" w:fill="FFFFFF"/>
        </w:rPr>
        <w:t xml:space="preserve">Порядок определения и предоставления технических условий и подключения объектов капитального строительства к сетям </w:t>
      </w:r>
      <w:r w:rsidR="00DA3DE9">
        <w:rPr>
          <w:rFonts w:ascii="Times New Roman" w:eastAsia="Arial Unicode MS" w:hAnsi="Times New Roman" w:cs="Times New Roman"/>
          <w:b/>
          <w:i/>
          <w:sz w:val="24"/>
          <w:szCs w:val="24"/>
          <w:shd w:val="clear" w:color="auto" w:fill="FFFFFF"/>
        </w:rPr>
        <w:t>теплоснабжения</w:t>
      </w:r>
      <w:r w:rsidRPr="00030B8F">
        <w:rPr>
          <w:rFonts w:ascii="Times New Roman" w:eastAsia="Arial Unicode MS" w:hAnsi="Times New Roman" w:cs="Times New Roman"/>
          <w:b/>
          <w:i/>
          <w:sz w:val="24"/>
          <w:szCs w:val="24"/>
          <w:shd w:val="clear" w:color="auto" w:fill="FFFFFF"/>
        </w:rPr>
        <w:t>.</w:t>
      </w:r>
    </w:p>
    <w:p w:rsidR="00AF7599" w:rsidRPr="00F101B5" w:rsidRDefault="00AF7599" w:rsidP="002668E2">
      <w:pPr>
        <w:pStyle w:val="ConsPlusNormal"/>
        <w:numPr>
          <w:ilvl w:val="1"/>
          <w:numId w:val="5"/>
        </w:numPr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</w:pPr>
      <w:r w:rsidRPr="00F101B5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Заявитель предоставляет в </w:t>
      </w:r>
      <w:r w:rsidR="00A84269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организацию</w:t>
      </w:r>
      <w:r w:rsidRPr="00F101B5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заявление.</w:t>
      </w:r>
    </w:p>
    <w:p w:rsidR="00AF7599" w:rsidRPr="00015AC9" w:rsidRDefault="00AF7599" w:rsidP="002668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15AC9">
        <w:rPr>
          <w:rFonts w:ascii="Times New Roman" w:hAnsi="Times New Roman" w:cs="Times New Roman"/>
          <w:sz w:val="24"/>
          <w:szCs w:val="24"/>
        </w:rPr>
        <w:t>Заявление должно содержать следующую информацию и приложения (документы):</w:t>
      </w:r>
    </w:p>
    <w:p w:rsidR="00AF7599" w:rsidRPr="00015AC9" w:rsidRDefault="00AF7599" w:rsidP="002668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15AC9">
        <w:rPr>
          <w:rFonts w:ascii="Times New Roman" w:hAnsi="Times New Roman" w:cs="Times New Roman"/>
          <w:sz w:val="24"/>
          <w:szCs w:val="24"/>
        </w:rPr>
        <w:t>наименование лица, направившего запрос, его местонахожд</w:t>
      </w:r>
      <w:r w:rsidR="00DA3DE9">
        <w:rPr>
          <w:rFonts w:ascii="Times New Roman" w:hAnsi="Times New Roman" w:cs="Times New Roman"/>
          <w:sz w:val="24"/>
          <w:szCs w:val="24"/>
        </w:rPr>
        <w:t xml:space="preserve">ение, почтовый адрес, контактный </w:t>
      </w:r>
      <w:r w:rsidRPr="00015AC9">
        <w:rPr>
          <w:rFonts w:ascii="Times New Roman" w:hAnsi="Times New Roman" w:cs="Times New Roman"/>
          <w:sz w:val="24"/>
          <w:szCs w:val="24"/>
        </w:rPr>
        <w:t xml:space="preserve"> телефон;</w:t>
      </w:r>
    </w:p>
    <w:p w:rsidR="00AF7599" w:rsidRPr="00015AC9" w:rsidRDefault="00AF7599" w:rsidP="002668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15AC9">
        <w:rPr>
          <w:rFonts w:ascii="Times New Roman" w:hAnsi="Times New Roman" w:cs="Times New Roman"/>
          <w:sz w:val="24"/>
          <w:szCs w:val="24"/>
        </w:rPr>
        <w:t>заверенные копии учредительных документов, а также документы,             подтверждающие полномочия лица, подписавшего запрос;</w:t>
      </w:r>
    </w:p>
    <w:p w:rsidR="00AF7599" w:rsidRPr="00015AC9" w:rsidRDefault="00AF7599" w:rsidP="002668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15AC9">
        <w:rPr>
          <w:rFonts w:ascii="Times New Roman" w:hAnsi="Times New Roman" w:cs="Times New Roman"/>
          <w:sz w:val="24"/>
          <w:szCs w:val="24"/>
        </w:rPr>
        <w:t>правоустанавливающие документы на земельный участок</w:t>
      </w:r>
      <w:r w:rsidR="00647287">
        <w:rPr>
          <w:rFonts w:ascii="Times New Roman" w:hAnsi="Times New Roman" w:cs="Times New Roman"/>
          <w:sz w:val="24"/>
          <w:szCs w:val="24"/>
        </w:rPr>
        <w:t>;</w:t>
      </w:r>
    </w:p>
    <w:p w:rsidR="00AF7599" w:rsidRPr="00015AC9" w:rsidRDefault="00AF7599" w:rsidP="002668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15AC9">
        <w:rPr>
          <w:rFonts w:ascii="Times New Roman" w:hAnsi="Times New Roman" w:cs="Times New Roman"/>
          <w:sz w:val="24"/>
          <w:szCs w:val="24"/>
        </w:rPr>
        <w:t>информацию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</w:t>
      </w:r>
      <w:r w:rsidR="002A4DCE">
        <w:rPr>
          <w:rFonts w:ascii="Times New Roman" w:hAnsi="Times New Roman" w:cs="Times New Roman"/>
          <w:sz w:val="24"/>
          <w:szCs w:val="24"/>
        </w:rPr>
        <w:t>т капитального строительства; (</w:t>
      </w:r>
      <w:r w:rsidRPr="00015AC9">
        <w:rPr>
          <w:rFonts w:ascii="Times New Roman" w:hAnsi="Times New Roman" w:cs="Times New Roman"/>
          <w:sz w:val="24"/>
          <w:szCs w:val="24"/>
        </w:rPr>
        <w:t>для физических лиц</w:t>
      </w:r>
      <w:r w:rsidR="002A4DCE">
        <w:rPr>
          <w:rFonts w:ascii="Times New Roman" w:hAnsi="Times New Roman" w:cs="Times New Roman"/>
          <w:sz w:val="24"/>
          <w:szCs w:val="24"/>
        </w:rPr>
        <w:t xml:space="preserve"> </w:t>
      </w:r>
      <w:r w:rsidRPr="00015AC9">
        <w:rPr>
          <w:rFonts w:ascii="Times New Roman" w:hAnsi="Times New Roman" w:cs="Times New Roman"/>
          <w:sz w:val="24"/>
          <w:szCs w:val="24"/>
        </w:rPr>
        <w:t>- ситуационный план;</w:t>
      </w:r>
      <w:r w:rsidR="002A4DCE">
        <w:rPr>
          <w:rFonts w:ascii="Times New Roman" w:hAnsi="Times New Roman" w:cs="Times New Roman"/>
          <w:sz w:val="24"/>
          <w:szCs w:val="24"/>
        </w:rPr>
        <w:t xml:space="preserve">  </w:t>
      </w:r>
      <w:r w:rsidRPr="00015AC9">
        <w:rPr>
          <w:rFonts w:ascii="Times New Roman" w:hAnsi="Times New Roman" w:cs="Times New Roman"/>
          <w:sz w:val="24"/>
          <w:szCs w:val="24"/>
        </w:rPr>
        <w:t xml:space="preserve"> для юридических л</w:t>
      </w:r>
      <w:r w:rsidR="00647287">
        <w:rPr>
          <w:rFonts w:ascii="Times New Roman" w:hAnsi="Times New Roman" w:cs="Times New Roman"/>
          <w:sz w:val="24"/>
          <w:szCs w:val="24"/>
        </w:rPr>
        <w:t>и</w:t>
      </w:r>
      <w:proofErr w:type="gramStart"/>
      <w:r w:rsidR="00647287">
        <w:rPr>
          <w:rFonts w:ascii="Times New Roman" w:hAnsi="Times New Roman" w:cs="Times New Roman"/>
          <w:sz w:val="24"/>
          <w:szCs w:val="24"/>
        </w:rPr>
        <w:t>ц-</w:t>
      </w:r>
      <w:proofErr w:type="gramEnd"/>
      <w:r w:rsidR="00647287">
        <w:rPr>
          <w:rFonts w:ascii="Times New Roman" w:hAnsi="Times New Roman" w:cs="Times New Roman"/>
          <w:sz w:val="24"/>
          <w:szCs w:val="24"/>
        </w:rPr>
        <w:t xml:space="preserve"> генеральный план застройки);</w:t>
      </w:r>
    </w:p>
    <w:p w:rsidR="00AF7599" w:rsidRPr="00015AC9" w:rsidRDefault="00AF7599" w:rsidP="002668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15AC9">
        <w:rPr>
          <w:rFonts w:ascii="Times New Roman" w:hAnsi="Times New Roman" w:cs="Times New Roman"/>
          <w:sz w:val="24"/>
          <w:szCs w:val="24"/>
        </w:rPr>
        <w:t>информацию о разрешенном использовании земельного участка;</w:t>
      </w:r>
    </w:p>
    <w:p w:rsidR="00AF7599" w:rsidRPr="00015AC9" w:rsidRDefault="00AF7599" w:rsidP="002668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15AC9">
        <w:rPr>
          <w:rFonts w:ascii="Times New Roman" w:hAnsi="Times New Roman" w:cs="Times New Roman"/>
          <w:sz w:val="24"/>
          <w:szCs w:val="24"/>
        </w:rPr>
        <w:t>информацию о предельных параметрах разрешенного строительства (реконструкции) объектов капитального строительства, соответствующих данному земельному участку;</w:t>
      </w:r>
    </w:p>
    <w:p w:rsidR="00AF7599" w:rsidRPr="00015AC9" w:rsidRDefault="00AF7599" w:rsidP="002668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15AC9">
        <w:rPr>
          <w:rFonts w:ascii="Times New Roman" w:hAnsi="Times New Roman" w:cs="Times New Roman"/>
          <w:sz w:val="24"/>
          <w:szCs w:val="24"/>
        </w:rPr>
        <w:t>необходимые виды ресурсов, получаемых от сетей инженерно-технического обеспечения, а также виды подключаемых сетей инженерно-технического обеспечения;</w:t>
      </w:r>
    </w:p>
    <w:p w:rsidR="00AF7599" w:rsidRPr="00015AC9" w:rsidRDefault="00AF7599" w:rsidP="002668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15AC9">
        <w:rPr>
          <w:rFonts w:ascii="Times New Roman" w:hAnsi="Times New Roman" w:cs="Times New Roman"/>
          <w:sz w:val="24"/>
          <w:szCs w:val="24"/>
        </w:rPr>
        <w:t>планируемый срок ввода в эксплуатацию объекта капитального строительства (при наличии соответствующей информации);</w:t>
      </w:r>
    </w:p>
    <w:p w:rsidR="002668E2" w:rsidRDefault="00AF7599" w:rsidP="002668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15AC9">
        <w:rPr>
          <w:rFonts w:ascii="Times New Roman" w:hAnsi="Times New Roman" w:cs="Times New Roman"/>
          <w:sz w:val="24"/>
          <w:szCs w:val="24"/>
        </w:rPr>
        <w:t xml:space="preserve">планируемую величину необходимой подключаемой нагрузки </w:t>
      </w:r>
      <w:r w:rsidRPr="002A4DCE">
        <w:rPr>
          <w:rFonts w:ascii="Times New Roman" w:hAnsi="Times New Roman" w:cs="Times New Roman"/>
          <w:sz w:val="24"/>
          <w:szCs w:val="24"/>
        </w:rPr>
        <w:t>(</w:t>
      </w:r>
      <w:r w:rsidR="00147342" w:rsidRPr="002A4DCE">
        <w:rPr>
          <w:rFonts w:ascii="Times New Roman" w:hAnsi="Times New Roman" w:cs="Times New Roman"/>
          <w:sz w:val="24"/>
          <w:szCs w:val="24"/>
        </w:rPr>
        <w:t>нагрузки на отопление и ГВС).</w:t>
      </w:r>
    </w:p>
    <w:p w:rsidR="00AF7599" w:rsidRPr="00015AC9" w:rsidRDefault="00647287" w:rsidP="002668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F7599">
        <w:rPr>
          <w:rFonts w:ascii="Times New Roman" w:hAnsi="Times New Roman" w:cs="Times New Roman"/>
          <w:sz w:val="24"/>
          <w:szCs w:val="24"/>
        </w:rPr>
        <w:t xml:space="preserve"> случае</w:t>
      </w:r>
      <w:proofErr w:type="gramStart"/>
      <w:r w:rsidR="005E0D1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AF7599">
        <w:rPr>
          <w:rFonts w:ascii="Times New Roman" w:hAnsi="Times New Roman" w:cs="Times New Roman"/>
          <w:sz w:val="24"/>
          <w:szCs w:val="24"/>
        </w:rPr>
        <w:t xml:space="preserve"> если подключение объекта капитального строительства возможно только к существующим сетям инженерно-технического обеспечения, принадлежащим на праве собственности или на ином законном основании лицу, которое является потребителем соответствующего вида ресурсов, технические условия такого подключения могут быть выданы только при согласовании технологического присоединения с данным лицом.</w:t>
      </w:r>
    </w:p>
    <w:p w:rsidR="00AF7599" w:rsidRPr="00015AC9" w:rsidRDefault="005E0D14" w:rsidP="00647287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</w:t>
      </w:r>
      <w:r w:rsidR="00AF7599" w:rsidRPr="00015AC9">
        <w:rPr>
          <w:rFonts w:ascii="Times New Roman" w:hAnsi="Times New Roman" w:cs="Times New Roman"/>
          <w:sz w:val="24"/>
          <w:szCs w:val="24"/>
        </w:rPr>
        <w:t>витанцию по оплате за обследование земельного участка согласно утвержденной калькуляции.</w:t>
      </w:r>
    </w:p>
    <w:p w:rsidR="00AF7599" w:rsidRPr="00015AC9" w:rsidRDefault="00AF7599" w:rsidP="00647287">
      <w:pPr>
        <w:pStyle w:val="a8"/>
        <w:jc w:val="both"/>
        <w:rPr>
          <w:rFonts w:ascii="Times New Roman" w:eastAsia="Arial Unicode MS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Время работы отдела с клиентами – </w:t>
      </w:r>
      <w:r w:rsidRPr="00015AC9">
        <w:rPr>
          <w:rFonts w:ascii="Times New Roman" w:eastAsia="Arial Unicode MS" w:hAnsi="Times New Roman" w:cs="Times New Roman"/>
          <w:i/>
          <w:sz w:val="24"/>
          <w:szCs w:val="24"/>
          <w:shd w:val="clear" w:color="auto" w:fill="FFFFFF"/>
        </w:rPr>
        <w:t>понедельник - пятница</w:t>
      </w:r>
    </w:p>
    <w:p w:rsidR="00AF7599" w:rsidRPr="00015AC9" w:rsidRDefault="00AF7599" w:rsidP="00647287">
      <w:pPr>
        <w:pStyle w:val="a8"/>
        <w:jc w:val="both"/>
        <w:rPr>
          <w:rFonts w:ascii="Times New Roman" w:eastAsia="Arial Unicode MS" w:hAnsi="Times New Roman" w:cs="Times New Roman"/>
          <w:i/>
          <w:sz w:val="24"/>
          <w:szCs w:val="24"/>
          <w:shd w:val="clear" w:color="auto" w:fill="FFFFFF"/>
        </w:rPr>
      </w:pPr>
      <w:r w:rsidRPr="00015AC9">
        <w:rPr>
          <w:rFonts w:ascii="Times New Roman" w:eastAsia="Arial Unicode MS" w:hAnsi="Times New Roman" w:cs="Times New Roman"/>
          <w:i/>
          <w:sz w:val="24"/>
          <w:szCs w:val="24"/>
          <w:shd w:val="clear" w:color="auto" w:fill="FFFFFF"/>
        </w:rPr>
        <w:t>с 9-00ч  до  15-00ч,   перерыв с13-00ч до 14-00ч</w:t>
      </w:r>
    </w:p>
    <w:p w:rsidR="00AF7599" w:rsidRDefault="00AF7599" w:rsidP="00647287">
      <w:pPr>
        <w:pStyle w:val="a8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Адрес: г.Зеленоградск, Курортный проспект, д.8 (2-й  этаж).</w:t>
      </w:r>
    </w:p>
    <w:p w:rsidR="00AF7599" w:rsidRPr="00647287" w:rsidRDefault="00AF7599" w:rsidP="00647287">
      <w:pPr>
        <w:pStyle w:val="a8"/>
        <w:numPr>
          <w:ilvl w:val="1"/>
          <w:numId w:val="5"/>
        </w:numPr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Заявление рассматривает руководитель предприятия в срок до 2-х рабочих</w:t>
      </w:r>
      <w:r w:rsidR="002A4DC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Pr="00647287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дней и передает в технический отдел.</w:t>
      </w:r>
    </w:p>
    <w:p w:rsidR="005E0D14" w:rsidRDefault="00AF7599" w:rsidP="005E0D14">
      <w:pPr>
        <w:pStyle w:val="a8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Специалист технического отдела, с привлечением руководителей подразделений, обследует земельный участок на предмет выбора точки подключения к сетям, готовит технические условия и договор технологического подключения в течение </w:t>
      </w:r>
      <w:r w:rsidR="008A7BAC" w:rsidRPr="002A4DC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3-х рабочих дней</w:t>
      </w:r>
      <w:r w:rsidRPr="002A4DC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.</w:t>
      </w:r>
    </w:p>
    <w:p w:rsidR="002A4DCE" w:rsidRDefault="00AF7599" w:rsidP="005E0D14">
      <w:pPr>
        <w:pStyle w:val="a8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Подготовленные технические условия рассматриваются техническим советом предприятия и утверждаются главным инженером и руководителем в течение 1-го рабочего дня. Подготовленные технические условия передаются на согласование в администрацию МО «Зеленоградский городской округ»</w:t>
      </w:r>
      <w:proofErr w:type="gramStart"/>
      <w:r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.</w:t>
      </w:r>
      <w:r w:rsidR="008A7BAC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="008A7BAC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огласование в администрацию МО «Зеленоградский городской округ».</w:t>
      </w:r>
      <w:r w:rsidR="002A4DC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="008A7BAC" w:rsidRPr="002A4DC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Согласование в администрации МО «Зеленоградский городской округ» осуществляется в течение 5-ти рабочих дней</w:t>
      </w:r>
      <w:r w:rsidR="002A4DC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.</w:t>
      </w:r>
    </w:p>
    <w:p w:rsidR="00AF7599" w:rsidRDefault="00AF7599" w:rsidP="005E0D14">
      <w:pPr>
        <w:pStyle w:val="a8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При получении предприятием согласованных технических условий, специалист приглашает заявителя для их выдачи и подписания договора технологического подключения.</w:t>
      </w:r>
    </w:p>
    <w:p w:rsidR="00AF7599" w:rsidRDefault="00AF7599" w:rsidP="00647287">
      <w:pPr>
        <w:pStyle w:val="a8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Тел. 8 40150 32386; адрес: г.</w:t>
      </w:r>
      <w:r w:rsidR="002A4DC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Зеленоградск, Курортный проспект,</w:t>
      </w:r>
      <w:r w:rsidR="002A4DC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д.</w:t>
      </w:r>
      <w:r w:rsidR="002A4DC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8</w:t>
      </w:r>
      <w:r w:rsidR="002A4DC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.</w:t>
      </w:r>
    </w:p>
    <w:p w:rsidR="00AF7599" w:rsidRPr="00015AC9" w:rsidRDefault="00AF7599" w:rsidP="00647287">
      <w:pPr>
        <w:pStyle w:val="a8"/>
        <w:jc w:val="both"/>
        <w:rPr>
          <w:rFonts w:ascii="Times New Roman" w:eastAsia="Arial Unicode MS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Время работы с клиентами: </w:t>
      </w:r>
      <w:r w:rsidRPr="00015AC9">
        <w:rPr>
          <w:rFonts w:ascii="Times New Roman" w:eastAsia="Arial Unicode MS" w:hAnsi="Times New Roman" w:cs="Times New Roman"/>
          <w:i/>
          <w:sz w:val="24"/>
          <w:szCs w:val="24"/>
          <w:shd w:val="clear" w:color="auto" w:fill="FFFFFF"/>
        </w:rPr>
        <w:t>понедельник - пятница</w:t>
      </w:r>
    </w:p>
    <w:p w:rsidR="00AF7599" w:rsidRPr="00015AC9" w:rsidRDefault="00AF7599" w:rsidP="00647287">
      <w:pPr>
        <w:pStyle w:val="a8"/>
        <w:jc w:val="both"/>
        <w:rPr>
          <w:rFonts w:ascii="Times New Roman" w:eastAsia="Arial Unicode MS" w:hAnsi="Times New Roman" w:cs="Times New Roman"/>
          <w:i/>
          <w:sz w:val="24"/>
          <w:szCs w:val="24"/>
          <w:shd w:val="clear" w:color="auto" w:fill="FFFFFF"/>
        </w:rPr>
      </w:pPr>
      <w:r w:rsidRPr="00015AC9">
        <w:rPr>
          <w:rFonts w:ascii="Times New Roman" w:eastAsia="Arial Unicode MS" w:hAnsi="Times New Roman" w:cs="Times New Roman"/>
          <w:i/>
          <w:sz w:val="24"/>
          <w:szCs w:val="24"/>
          <w:shd w:val="clear" w:color="auto" w:fill="FFFFFF"/>
        </w:rPr>
        <w:t>с 9-00ч  до  15-00ч;  перерыв  с 13-00ч  до 14-00ч.</w:t>
      </w:r>
    </w:p>
    <w:p w:rsidR="00DA3DE9" w:rsidRDefault="00AF7599" w:rsidP="002A4DCE">
      <w:pPr>
        <w:pStyle w:val="a8"/>
        <w:numPr>
          <w:ilvl w:val="1"/>
          <w:numId w:val="6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После получения технических условий заявитель разрабатывает </w:t>
      </w:r>
      <w:proofErr w:type="gramStart"/>
      <w:r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техническое</w:t>
      </w:r>
      <w:proofErr w:type="gramEnd"/>
    </w:p>
    <w:p w:rsidR="00AF7599" w:rsidRPr="006A30AF" w:rsidRDefault="00AF7599" w:rsidP="005E0D14">
      <w:pPr>
        <w:pStyle w:val="a8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</w:pPr>
      <w:r w:rsidRPr="00DA3DE9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решение </w:t>
      </w:r>
      <w:r w:rsidRPr="002A4DC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по</w:t>
      </w:r>
      <w:r w:rsidR="00147342" w:rsidRPr="002A4DC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тепло</w:t>
      </w:r>
      <w:r w:rsidRPr="002A4DC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снабжению объекта и тип прибора учета  (для физических лиц).</w:t>
      </w:r>
    </w:p>
    <w:p w:rsidR="00AF7599" w:rsidRDefault="00AF7599" w:rsidP="00647287">
      <w:pPr>
        <w:pStyle w:val="a8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Проект </w:t>
      </w:r>
      <w:r w:rsidR="00DA3DE9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тепловых сетей</w:t>
      </w:r>
      <w:r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 участка застройки и проект узла учета в 2-х экземплярах, один из которых остается на предприятии  (для юридических лиц)  и согласовывает в техническом отделе предприятия.</w:t>
      </w:r>
    </w:p>
    <w:p w:rsidR="00AF7599" w:rsidRPr="00647287" w:rsidRDefault="00AF7599" w:rsidP="002A4DCE">
      <w:pPr>
        <w:pStyle w:val="a8"/>
        <w:numPr>
          <w:ilvl w:val="1"/>
          <w:numId w:val="7"/>
        </w:numPr>
        <w:tabs>
          <w:tab w:val="left" w:pos="426"/>
        </w:tabs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После производства работ по врезке, промывке и дезинфекции сетей заявитель</w:t>
      </w:r>
      <w:r w:rsidRPr="00647287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предоставляет заявление установленного образца в</w:t>
      </w:r>
      <w:r w:rsidR="00647287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абонентский отдел предприятия предоставлением</w:t>
      </w:r>
      <w:r w:rsidRPr="00647287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:</w:t>
      </w:r>
    </w:p>
    <w:p w:rsidR="00AF7599" w:rsidRDefault="00AF7599" w:rsidP="00647287">
      <w:pPr>
        <w:pStyle w:val="a8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</w:pPr>
    </w:p>
    <w:p w:rsidR="00AF7599" w:rsidRDefault="00647287" w:rsidP="00647287">
      <w:pPr>
        <w:pStyle w:val="a8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- и</w:t>
      </w:r>
      <w:r w:rsidR="00AF7599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сполнительной схемы сетей (для физических лиц) и геодезической съемки (для юридических лиц)  для согласования с главным инженером предприятия и установления границ э</w:t>
      </w:r>
      <w:r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ксплуатационной ответственности;</w:t>
      </w:r>
    </w:p>
    <w:p w:rsidR="00AF7599" w:rsidRDefault="00647287" w:rsidP="00647287">
      <w:pPr>
        <w:pStyle w:val="a8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- п</w:t>
      </w:r>
      <w:r w:rsidR="00AF7599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аспорта </w:t>
      </w:r>
      <w:r w:rsidR="00C07FF3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теплосчетчика</w:t>
      </w:r>
      <w:r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;</w:t>
      </w:r>
    </w:p>
    <w:p w:rsidR="00AF7599" w:rsidRDefault="00647287" w:rsidP="00647287">
      <w:pPr>
        <w:pStyle w:val="a8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- и</w:t>
      </w:r>
      <w:r w:rsidR="00AF7599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сполнительной документации </w:t>
      </w:r>
      <w:proofErr w:type="gramStart"/>
      <w:r w:rsidR="00AF7599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согласно</w:t>
      </w:r>
      <w:proofErr w:type="gramEnd"/>
      <w:r w:rsidR="00AF7599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нормативных требований (для юридических лиц).</w:t>
      </w:r>
    </w:p>
    <w:p w:rsidR="00AF7599" w:rsidRDefault="00AF7599" w:rsidP="00647287">
      <w:pPr>
        <w:pStyle w:val="a8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При сдаче документов на заключение договора назначается время выезда контролера для составления акта ввода в эксплуатацию </w:t>
      </w:r>
      <w:r w:rsidR="00147342" w:rsidRPr="002A4DC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теплового</w:t>
      </w:r>
      <w:r w:rsidRPr="002A4DC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узла.</w:t>
      </w:r>
    </w:p>
    <w:p w:rsidR="00AF7599" w:rsidRDefault="00AF7599" w:rsidP="00647287">
      <w:pPr>
        <w:pStyle w:val="a8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После ввода в эксплуатацию узла учета в течение 14 рабочих дней  абонентский отдел подготавливает договор </w:t>
      </w:r>
      <w:r w:rsidR="00C07FF3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теплоснабжения</w:t>
      </w:r>
      <w:r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и утверждает руководителем предприятия с последующим извещением заявителя.</w:t>
      </w:r>
    </w:p>
    <w:p w:rsidR="00AF7599" w:rsidRDefault="00AF7599" w:rsidP="00647287">
      <w:pPr>
        <w:pStyle w:val="a8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3. После заключения договора </w:t>
      </w:r>
      <w:r w:rsidR="00C07FF3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теплоснабжения</w:t>
      </w:r>
      <w:r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и договора технического присоединения абонент получает справку о выполнении технических условий в течение 2-х  рабочих днейпосле письменного обращения в техническом отделе предприятия.  </w:t>
      </w:r>
    </w:p>
    <w:p w:rsidR="00AF7599" w:rsidRDefault="00C11072" w:rsidP="002668E2">
      <w:pPr>
        <w:pStyle w:val="a8"/>
        <w:jc w:val="center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shd w:val="clear" w:color="auto" w:fill="FFFFFF"/>
        </w:rPr>
        <w:t>3</w:t>
      </w:r>
      <w:r w:rsidR="00AF7599" w:rsidRPr="00647287">
        <w:rPr>
          <w:rFonts w:ascii="Times New Roman" w:eastAsia="Arial Unicode MS" w:hAnsi="Times New Roman" w:cs="Times New Roman"/>
          <w:b/>
          <w:sz w:val="24"/>
          <w:szCs w:val="24"/>
          <w:shd w:val="clear" w:color="auto" w:fill="FFFFFF"/>
        </w:rPr>
        <w:t>.</w:t>
      </w:r>
      <w:r w:rsidR="00AF7599" w:rsidRPr="00181B4A">
        <w:rPr>
          <w:rFonts w:ascii="Times New Roman" w:eastAsia="Arial Unicode MS" w:hAnsi="Times New Roman" w:cs="Times New Roman"/>
          <w:b/>
          <w:i/>
          <w:sz w:val="24"/>
          <w:szCs w:val="24"/>
          <w:shd w:val="clear" w:color="auto" w:fill="FFFFFF"/>
        </w:rPr>
        <w:t>Заключительные положения.</w:t>
      </w:r>
    </w:p>
    <w:p w:rsidR="00AF7599" w:rsidRDefault="00C11072" w:rsidP="00647287">
      <w:pPr>
        <w:pStyle w:val="a8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3.</w:t>
      </w:r>
      <w:r w:rsidR="00AF7599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1. Запрещается любое самовольное присоединение к действующим системам, а также самовольное пользование этими системами.</w:t>
      </w:r>
    </w:p>
    <w:p w:rsidR="00AF7599" w:rsidRDefault="00C11072" w:rsidP="00647287">
      <w:pPr>
        <w:pStyle w:val="a8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3</w:t>
      </w:r>
      <w:r w:rsidR="00AF7599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.2. Лицо, осуществляющее самовольное технологическое подключение объекта капитального строительства к сетям инженерно-технического обеспечения – при несоблюдениинастоящего </w:t>
      </w:r>
      <w:r w:rsidR="005E0D14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порядка</w:t>
      </w:r>
      <w:r w:rsidR="00AF7599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, несет ответственность в соответствии с законодательствомРоссийской Федерации.</w:t>
      </w:r>
    </w:p>
    <w:p w:rsidR="00AF7599" w:rsidRDefault="00C11072" w:rsidP="00647287">
      <w:pPr>
        <w:pStyle w:val="a8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3</w:t>
      </w:r>
      <w:r w:rsidR="00AF7599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.3. Владелец самовольно возведенных устройств и сооружений для присоединения к системам  </w:t>
      </w:r>
      <w:r w:rsidR="00C07FF3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теплоснабжения</w:t>
      </w:r>
      <w:r w:rsidR="00AF7599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подлежит отключению без уведомления. Затраты, связанные с отключением и возможной ликвидацией этих устройств, оплачиваются их владельцем.</w:t>
      </w:r>
    </w:p>
    <w:sectPr w:rsidR="00AF7599" w:rsidSect="002668E2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2249"/>
    <w:multiLevelType w:val="multilevel"/>
    <w:tmpl w:val="CB9826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FF27CD0"/>
    <w:multiLevelType w:val="multilevel"/>
    <w:tmpl w:val="06400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0D64CE"/>
    <w:multiLevelType w:val="multilevel"/>
    <w:tmpl w:val="75F80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D72710"/>
    <w:multiLevelType w:val="multilevel"/>
    <w:tmpl w:val="71DCA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38223F"/>
    <w:multiLevelType w:val="multilevel"/>
    <w:tmpl w:val="EE68A5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>
    <w:nsid w:val="76557D93"/>
    <w:multiLevelType w:val="multilevel"/>
    <w:tmpl w:val="A4C0F4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6">
    <w:nsid w:val="79F04AF1"/>
    <w:multiLevelType w:val="hybridMultilevel"/>
    <w:tmpl w:val="195640AC"/>
    <w:lvl w:ilvl="0" w:tplc="E96EA2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10E"/>
    <w:rsid w:val="000161C2"/>
    <w:rsid w:val="00024BE9"/>
    <w:rsid w:val="00034A9C"/>
    <w:rsid w:val="000529EA"/>
    <w:rsid w:val="00057BA2"/>
    <w:rsid w:val="00067F13"/>
    <w:rsid w:val="000748F8"/>
    <w:rsid w:val="00074B25"/>
    <w:rsid w:val="00075356"/>
    <w:rsid w:val="0008267E"/>
    <w:rsid w:val="000A00AD"/>
    <w:rsid w:val="000A6AC1"/>
    <w:rsid w:val="000B757F"/>
    <w:rsid w:val="000C1EE3"/>
    <w:rsid w:val="000C382F"/>
    <w:rsid w:val="000D6A21"/>
    <w:rsid w:val="000D7155"/>
    <w:rsid w:val="000F2B03"/>
    <w:rsid w:val="000F6618"/>
    <w:rsid w:val="001120E9"/>
    <w:rsid w:val="0012610E"/>
    <w:rsid w:val="00130F1F"/>
    <w:rsid w:val="00141783"/>
    <w:rsid w:val="00147342"/>
    <w:rsid w:val="00151912"/>
    <w:rsid w:val="0017030F"/>
    <w:rsid w:val="00176377"/>
    <w:rsid w:val="00176A57"/>
    <w:rsid w:val="00195992"/>
    <w:rsid w:val="001A2F5C"/>
    <w:rsid w:val="001B386C"/>
    <w:rsid w:val="001B5969"/>
    <w:rsid w:val="001B762C"/>
    <w:rsid w:val="001C0789"/>
    <w:rsid w:val="001D513A"/>
    <w:rsid w:val="001F45BA"/>
    <w:rsid w:val="00200379"/>
    <w:rsid w:val="0020532B"/>
    <w:rsid w:val="00211B96"/>
    <w:rsid w:val="00227BD7"/>
    <w:rsid w:val="00246ED8"/>
    <w:rsid w:val="00264802"/>
    <w:rsid w:val="002668E2"/>
    <w:rsid w:val="0028739A"/>
    <w:rsid w:val="002A071F"/>
    <w:rsid w:val="002A4DCE"/>
    <w:rsid w:val="002B73E0"/>
    <w:rsid w:val="002C32EC"/>
    <w:rsid w:val="002D765F"/>
    <w:rsid w:val="002E2D2E"/>
    <w:rsid w:val="002F50F8"/>
    <w:rsid w:val="003047BD"/>
    <w:rsid w:val="0031073C"/>
    <w:rsid w:val="00313B04"/>
    <w:rsid w:val="003168FE"/>
    <w:rsid w:val="00317146"/>
    <w:rsid w:val="003245D9"/>
    <w:rsid w:val="00337AFF"/>
    <w:rsid w:val="0036719D"/>
    <w:rsid w:val="0037578A"/>
    <w:rsid w:val="00392B81"/>
    <w:rsid w:val="003A34FC"/>
    <w:rsid w:val="003A3DB7"/>
    <w:rsid w:val="003A7DA5"/>
    <w:rsid w:val="003B620C"/>
    <w:rsid w:val="003C5875"/>
    <w:rsid w:val="00431BA4"/>
    <w:rsid w:val="00445E6B"/>
    <w:rsid w:val="004471FD"/>
    <w:rsid w:val="00460B04"/>
    <w:rsid w:val="004632B0"/>
    <w:rsid w:val="00465113"/>
    <w:rsid w:val="00477A66"/>
    <w:rsid w:val="004828BF"/>
    <w:rsid w:val="004A07D5"/>
    <w:rsid w:val="004A5487"/>
    <w:rsid w:val="004B188C"/>
    <w:rsid w:val="004D0849"/>
    <w:rsid w:val="004D3F46"/>
    <w:rsid w:val="004E7E32"/>
    <w:rsid w:val="004F13C6"/>
    <w:rsid w:val="005071B8"/>
    <w:rsid w:val="0051079C"/>
    <w:rsid w:val="00511EEC"/>
    <w:rsid w:val="00512C59"/>
    <w:rsid w:val="00513FCD"/>
    <w:rsid w:val="005251AF"/>
    <w:rsid w:val="005313D0"/>
    <w:rsid w:val="00543B98"/>
    <w:rsid w:val="005454AF"/>
    <w:rsid w:val="005548D7"/>
    <w:rsid w:val="00560A73"/>
    <w:rsid w:val="00563CDB"/>
    <w:rsid w:val="00565C2B"/>
    <w:rsid w:val="00570A8E"/>
    <w:rsid w:val="005826C5"/>
    <w:rsid w:val="00594FF9"/>
    <w:rsid w:val="005A2944"/>
    <w:rsid w:val="005D47BE"/>
    <w:rsid w:val="005E0D14"/>
    <w:rsid w:val="005E6345"/>
    <w:rsid w:val="005F525E"/>
    <w:rsid w:val="005F6C7C"/>
    <w:rsid w:val="005F6E9E"/>
    <w:rsid w:val="00600EF4"/>
    <w:rsid w:val="00610BD7"/>
    <w:rsid w:val="00643E82"/>
    <w:rsid w:val="00647287"/>
    <w:rsid w:val="006538DD"/>
    <w:rsid w:val="006625F0"/>
    <w:rsid w:val="00671E6C"/>
    <w:rsid w:val="006724EB"/>
    <w:rsid w:val="00672EA7"/>
    <w:rsid w:val="006735CF"/>
    <w:rsid w:val="00674779"/>
    <w:rsid w:val="00682F84"/>
    <w:rsid w:val="00684696"/>
    <w:rsid w:val="00687FD3"/>
    <w:rsid w:val="006A00F4"/>
    <w:rsid w:val="006A6E6A"/>
    <w:rsid w:val="006B059F"/>
    <w:rsid w:val="006B5313"/>
    <w:rsid w:val="006B77A4"/>
    <w:rsid w:val="006C361D"/>
    <w:rsid w:val="006D2735"/>
    <w:rsid w:val="006D32AA"/>
    <w:rsid w:val="006E40E1"/>
    <w:rsid w:val="00706004"/>
    <w:rsid w:val="00711686"/>
    <w:rsid w:val="00715996"/>
    <w:rsid w:val="00715A89"/>
    <w:rsid w:val="007347A0"/>
    <w:rsid w:val="007406B8"/>
    <w:rsid w:val="0075397B"/>
    <w:rsid w:val="007570A4"/>
    <w:rsid w:val="00772CD2"/>
    <w:rsid w:val="00775D10"/>
    <w:rsid w:val="00781909"/>
    <w:rsid w:val="00781BAD"/>
    <w:rsid w:val="007875B7"/>
    <w:rsid w:val="00790111"/>
    <w:rsid w:val="0079673F"/>
    <w:rsid w:val="007A5B2B"/>
    <w:rsid w:val="007B2B68"/>
    <w:rsid w:val="007C7061"/>
    <w:rsid w:val="007D073B"/>
    <w:rsid w:val="007D5123"/>
    <w:rsid w:val="007E5E75"/>
    <w:rsid w:val="007F07ED"/>
    <w:rsid w:val="007F2469"/>
    <w:rsid w:val="007F76B2"/>
    <w:rsid w:val="007F7798"/>
    <w:rsid w:val="00811002"/>
    <w:rsid w:val="00815E67"/>
    <w:rsid w:val="0083066A"/>
    <w:rsid w:val="008375A3"/>
    <w:rsid w:val="00841689"/>
    <w:rsid w:val="00856F2E"/>
    <w:rsid w:val="008578BB"/>
    <w:rsid w:val="00861C34"/>
    <w:rsid w:val="00873D76"/>
    <w:rsid w:val="008808E2"/>
    <w:rsid w:val="00881AD0"/>
    <w:rsid w:val="00886DFB"/>
    <w:rsid w:val="00894D37"/>
    <w:rsid w:val="008A4D2D"/>
    <w:rsid w:val="008A7BAC"/>
    <w:rsid w:val="008B50A8"/>
    <w:rsid w:val="008D1085"/>
    <w:rsid w:val="008D2A27"/>
    <w:rsid w:val="008D363C"/>
    <w:rsid w:val="008E1F63"/>
    <w:rsid w:val="008E7F1E"/>
    <w:rsid w:val="008F5F51"/>
    <w:rsid w:val="00920EB9"/>
    <w:rsid w:val="00924DCA"/>
    <w:rsid w:val="00927295"/>
    <w:rsid w:val="009361C1"/>
    <w:rsid w:val="009442C7"/>
    <w:rsid w:val="009518F0"/>
    <w:rsid w:val="0095263F"/>
    <w:rsid w:val="00953362"/>
    <w:rsid w:val="00965268"/>
    <w:rsid w:val="009906E6"/>
    <w:rsid w:val="009970F6"/>
    <w:rsid w:val="009974C3"/>
    <w:rsid w:val="009C4D5D"/>
    <w:rsid w:val="009D3A22"/>
    <w:rsid w:val="009E0F61"/>
    <w:rsid w:val="009F22A9"/>
    <w:rsid w:val="00A065A6"/>
    <w:rsid w:val="00A420E4"/>
    <w:rsid w:val="00A46E5D"/>
    <w:rsid w:val="00A50AFC"/>
    <w:rsid w:val="00A5688C"/>
    <w:rsid w:val="00A62E05"/>
    <w:rsid w:val="00A84269"/>
    <w:rsid w:val="00A928F7"/>
    <w:rsid w:val="00A96111"/>
    <w:rsid w:val="00AA204E"/>
    <w:rsid w:val="00AE5C29"/>
    <w:rsid w:val="00AE7A81"/>
    <w:rsid w:val="00AF7599"/>
    <w:rsid w:val="00B05D9C"/>
    <w:rsid w:val="00B13A48"/>
    <w:rsid w:val="00B15F22"/>
    <w:rsid w:val="00B21CBF"/>
    <w:rsid w:val="00B316C9"/>
    <w:rsid w:val="00B318E7"/>
    <w:rsid w:val="00B34809"/>
    <w:rsid w:val="00B6053D"/>
    <w:rsid w:val="00B920A3"/>
    <w:rsid w:val="00BA5B40"/>
    <w:rsid w:val="00BB1EBA"/>
    <w:rsid w:val="00BB31D3"/>
    <w:rsid w:val="00BE12A4"/>
    <w:rsid w:val="00BE3E02"/>
    <w:rsid w:val="00C006D6"/>
    <w:rsid w:val="00C07FF3"/>
    <w:rsid w:val="00C11072"/>
    <w:rsid w:val="00C3212A"/>
    <w:rsid w:val="00C32AE6"/>
    <w:rsid w:val="00C930AF"/>
    <w:rsid w:val="00C9356E"/>
    <w:rsid w:val="00CA4844"/>
    <w:rsid w:val="00CC4F84"/>
    <w:rsid w:val="00CD75C6"/>
    <w:rsid w:val="00CE574A"/>
    <w:rsid w:val="00CF2AA0"/>
    <w:rsid w:val="00CF4532"/>
    <w:rsid w:val="00CF5E43"/>
    <w:rsid w:val="00D07544"/>
    <w:rsid w:val="00D442CB"/>
    <w:rsid w:val="00D45BEC"/>
    <w:rsid w:val="00D525DF"/>
    <w:rsid w:val="00D538B2"/>
    <w:rsid w:val="00D91693"/>
    <w:rsid w:val="00D91C17"/>
    <w:rsid w:val="00DA3DE9"/>
    <w:rsid w:val="00DA4EE3"/>
    <w:rsid w:val="00DB0005"/>
    <w:rsid w:val="00DD4B88"/>
    <w:rsid w:val="00E072FA"/>
    <w:rsid w:val="00E15150"/>
    <w:rsid w:val="00E217F6"/>
    <w:rsid w:val="00E23A42"/>
    <w:rsid w:val="00E35FE7"/>
    <w:rsid w:val="00E432FB"/>
    <w:rsid w:val="00E514DC"/>
    <w:rsid w:val="00E665C7"/>
    <w:rsid w:val="00E66CD2"/>
    <w:rsid w:val="00E9346B"/>
    <w:rsid w:val="00E958A3"/>
    <w:rsid w:val="00EA7723"/>
    <w:rsid w:val="00EB2199"/>
    <w:rsid w:val="00EE7316"/>
    <w:rsid w:val="00EF0741"/>
    <w:rsid w:val="00F0158F"/>
    <w:rsid w:val="00F1278A"/>
    <w:rsid w:val="00F51DA2"/>
    <w:rsid w:val="00F66914"/>
    <w:rsid w:val="00F873D7"/>
    <w:rsid w:val="00FA354E"/>
    <w:rsid w:val="00FA483E"/>
    <w:rsid w:val="00FB1A34"/>
    <w:rsid w:val="00FB31C6"/>
    <w:rsid w:val="00FC4D2B"/>
    <w:rsid w:val="00FD6B51"/>
    <w:rsid w:val="00FE7FF8"/>
    <w:rsid w:val="00FF5C71"/>
    <w:rsid w:val="00FF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5E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1E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78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2610E"/>
  </w:style>
  <w:style w:type="character" w:customStyle="1" w:styleId="10">
    <w:name w:val="Заголовок 1 Знак"/>
    <w:basedOn w:val="a0"/>
    <w:link w:val="1"/>
    <w:uiPriority w:val="9"/>
    <w:rsid w:val="00CF5E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ostdate">
    <w:name w:val="postdate"/>
    <w:basedOn w:val="a"/>
    <w:rsid w:val="00CF5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CF5E43"/>
    <w:rPr>
      <w:b/>
      <w:bCs/>
    </w:rPr>
  </w:style>
  <w:style w:type="paragraph" w:customStyle="1" w:styleId="postinfo">
    <w:name w:val="postinfo"/>
    <w:basedOn w:val="a"/>
    <w:rsid w:val="00CF5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hor">
    <w:name w:val="author"/>
    <w:basedOn w:val="a0"/>
    <w:rsid w:val="00CF5E43"/>
  </w:style>
  <w:style w:type="character" w:customStyle="1" w:styleId="tag">
    <w:name w:val="tag"/>
    <w:basedOn w:val="a0"/>
    <w:rsid w:val="00CF5E43"/>
  </w:style>
  <w:style w:type="character" w:styleId="a4">
    <w:name w:val="Hyperlink"/>
    <w:basedOn w:val="a0"/>
    <w:uiPriority w:val="99"/>
    <w:semiHidden/>
    <w:unhideWhenUsed/>
    <w:rsid w:val="00CF5E4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CF5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95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5992"/>
    <w:rPr>
      <w:rFonts w:ascii="Tahoma" w:hAnsi="Tahoma" w:cs="Tahoma"/>
      <w:sz w:val="16"/>
      <w:szCs w:val="16"/>
    </w:rPr>
  </w:style>
  <w:style w:type="character" w:customStyle="1" w:styleId="match">
    <w:name w:val="match"/>
    <w:basedOn w:val="a0"/>
    <w:rsid w:val="007F76B2"/>
  </w:style>
  <w:style w:type="character" w:customStyle="1" w:styleId="30">
    <w:name w:val="Заголовок 3 Знак"/>
    <w:basedOn w:val="a0"/>
    <w:link w:val="3"/>
    <w:uiPriority w:val="9"/>
    <w:semiHidden/>
    <w:rsid w:val="008578B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511E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 Spacing"/>
    <w:uiPriority w:val="1"/>
    <w:qFormat/>
    <w:rsid w:val="00B6053D"/>
    <w:pPr>
      <w:spacing w:after="0" w:line="240" w:lineRule="auto"/>
    </w:pPr>
  </w:style>
  <w:style w:type="paragraph" w:customStyle="1" w:styleId="ConsPlusNormal">
    <w:name w:val="ConsPlusNormal"/>
    <w:rsid w:val="00AF75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5826C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5E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1E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78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2610E"/>
  </w:style>
  <w:style w:type="character" w:customStyle="1" w:styleId="10">
    <w:name w:val="Заголовок 1 Знак"/>
    <w:basedOn w:val="a0"/>
    <w:link w:val="1"/>
    <w:uiPriority w:val="9"/>
    <w:rsid w:val="00CF5E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ostdate">
    <w:name w:val="postdate"/>
    <w:basedOn w:val="a"/>
    <w:rsid w:val="00CF5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CF5E43"/>
    <w:rPr>
      <w:b/>
      <w:bCs/>
    </w:rPr>
  </w:style>
  <w:style w:type="paragraph" w:customStyle="1" w:styleId="postinfo">
    <w:name w:val="postinfo"/>
    <w:basedOn w:val="a"/>
    <w:rsid w:val="00CF5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hor">
    <w:name w:val="author"/>
    <w:basedOn w:val="a0"/>
    <w:rsid w:val="00CF5E43"/>
  </w:style>
  <w:style w:type="character" w:customStyle="1" w:styleId="tag">
    <w:name w:val="tag"/>
    <w:basedOn w:val="a0"/>
    <w:rsid w:val="00CF5E43"/>
  </w:style>
  <w:style w:type="character" w:styleId="a4">
    <w:name w:val="Hyperlink"/>
    <w:basedOn w:val="a0"/>
    <w:uiPriority w:val="99"/>
    <w:semiHidden/>
    <w:unhideWhenUsed/>
    <w:rsid w:val="00CF5E4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CF5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95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5992"/>
    <w:rPr>
      <w:rFonts w:ascii="Tahoma" w:hAnsi="Tahoma" w:cs="Tahoma"/>
      <w:sz w:val="16"/>
      <w:szCs w:val="16"/>
    </w:rPr>
  </w:style>
  <w:style w:type="character" w:customStyle="1" w:styleId="match">
    <w:name w:val="match"/>
    <w:basedOn w:val="a0"/>
    <w:rsid w:val="007F76B2"/>
  </w:style>
  <w:style w:type="character" w:customStyle="1" w:styleId="30">
    <w:name w:val="Заголовок 3 Знак"/>
    <w:basedOn w:val="a0"/>
    <w:link w:val="3"/>
    <w:uiPriority w:val="9"/>
    <w:semiHidden/>
    <w:rsid w:val="008578B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511E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 Spacing"/>
    <w:uiPriority w:val="1"/>
    <w:qFormat/>
    <w:rsid w:val="00B6053D"/>
    <w:pPr>
      <w:spacing w:after="0" w:line="240" w:lineRule="auto"/>
    </w:pPr>
  </w:style>
  <w:style w:type="paragraph" w:customStyle="1" w:styleId="ConsPlusNormal">
    <w:name w:val="ConsPlusNormal"/>
    <w:rsid w:val="00AF75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5826C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365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1378">
          <w:marLeft w:val="0"/>
          <w:marRight w:val="0"/>
          <w:marTop w:val="150"/>
          <w:marBottom w:val="0"/>
          <w:divBdr>
            <w:top w:val="single" w:sz="6" w:space="0" w:color="E2E2E2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1512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4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43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621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0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7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8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1412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</w:divsChild>
    </w:div>
    <w:div w:id="14458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02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</w:divsChild>
    </w:div>
    <w:div w:id="15348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9DCBE-AFD4-48F6-8341-AF55340D0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1229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GEG</cp:lastModifiedBy>
  <cp:revision>2</cp:revision>
  <cp:lastPrinted>2019-05-07T07:48:00Z</cp:lastPrinted>
  <dcterms:created xsi:type="dcterms:W3CDTF">2019-06-13T07:51:00Z</dcterms:created>
  <dcterms:modified xsi:type="dcterms:W3CDTF">2019-06-13T07:51:00Z</dcterms:modified>
</cp:coreProperties>
</file>